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方正黑体_GBK" w:cs="方正黑体_GBK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黑体_GBK" w:cs="方正黑体_GBK"/>
          <w:kern w:val="2"/>
          <w:sz w:val="32"/>
          <w:szCs w:val="32"/>
          <w:lang w:val="en-US" w:eastAsia="zh-CN" w:bidi="ar-SA"/>
        </w:rPr>
        <w:t>附件2</w:t>
      </w:r>
    </w:p>
    <w:p>
      <w:pPr>
        <w:pStyle w:val="2"/>
        <w:jc w:val="both"/>
        <w:rPr>
          <w:rFonts w:hint="eastAsia" w:ascii="宋体" w:hAnsi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宋体" w:hAnsi="宋体" w:eastAsia="方正小标宋_GBK" w:cs="方正小标宋_GBK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宋体" w:hAnsi="宋体" w:eastAsia="方正小标宋_GBK" w:cs="方正小标宋_GBK"/>
          <w:kern w:val="2"/>
          <w:sz w:val="44"/>
          <w:szCs w:val="44"/>
          <w:lang w:val="en-US" w:eastAsia="zh-CN" w:bidi="ar-SA"/>
        </w:rPr>
        <w:t>2021年三季度全州政府系统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宋体" w:hAnsi="宋体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宋体" w:hAnsi="宋体" w:eastAsia="方正小标宋_GBK" w:cs="方正小标宋_GBK"/>
          <w:kern w:val="2"/>
          <w:sz w:val="44"/>
          <w:szCs w:val="44"/>
          <w:lang w:val="en-US" w:eastAsia="zh-CN" w:bidi="ar-SA"/>
        </w:rPr>
        <w:t>政务新媒体抽查情况</w:t>
      </w:r>
    </w:p>
    <w:bookmarkEnd w:id="0"/>
    <w:tbl>
      <w:tblPr>
        <w:tblStyle w:val="5"/>
        <w:tblpPr w:leftFromText="180" w:rightFromText="180" w:vertAnchor="text" w:horzAnchor="page" w:tblpX="1796" w:tblpY="553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3"/>
        <w:gridCol w:w="1896"/>
        <w:gridCol w:w="1922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方正楷体简体" w:cs="方正楷体简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方正楷体简体" w:cs="方正楷体简体"/>
                <w:kern w:val="2"/>
                <w:sz w:val="32"/>
                <w:szCs w:val="32"/>
                <w:lang w:val="en-US" w:eastAsia="zh-CN" w:bidi="ar-SA"/>
              </w:rPr>
              <w:t>县、市/州直部门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方正楷体简体" w:cs="方正楷体简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方正楷体简体" w:cs="方正楷体简体"/>
                <w:kern w:val="2"/>
                <w:sz w:val="32"/>
                <w:szCs w:val="32"/>
                <w:lang w:val="en-US" w:eastAsia="zh-CN" w:bidi="ar-SA"/>
              </w:rPr>
              <w:t>抽查新媒体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方正楷体简体" w:cs="方正楷体简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方正楷体简体" w:cs="方正楷体简体"/>
                <w:kern w:val="2"/>
                <w:sz w:val="32"/>
                <w:szCs w:val="32"/>
                <w:lang w:val="en-US" w:eastAsia="zh-CN" w:bidi="ar-SA"/>
              </w:rPr>
              <w:t>问题数量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方正楷体简体" w:cs="方正楷体简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方正楷体简体" w:cs="方正楷体简体"/>
                <w:kern w:val="2"/>
                <w:sz w:val="32"/>
                <w:szCs w:val="32"/>
                <w:lang w:val="en-US" w:eastAsia="zh-CN" w:bidi="ar-SA"/>
              </w:rPr>
              <w:t>合格率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kern w:val="2"/>
                <w:sz w:val="32"/>
                <w:szCs w:val="32"/>
                <w:lang w:val="en-US" w:eastAsia="zh-CN" w:bidi="ar-SA"/>
              </w:rPr>
              <w:t>州直部门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32"/>
                <w:szCs w:val="32"/>
                <w:lang w:val="en-US" w:eastAsia="zh-CN" w:bidi="ar-SA"/>
              </w:rPr>
              <w:t>16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64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32"/>
                <w:szCs w:val="32"/>
                <w:lang w:val="en-US" w:eastAsia="zh-CN" w:bidi="ar-SA"/>
              </w:rPr>
              <w:t>94</w:t>
            </w: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kern w:val="2"/>
                <w:sz w:val="32"/>
                <w:szCs w:val="32"/>
                <w:lang w:val="en-US" w:eastAsia="zh-CN" w:bidi="ar-SA"/>
              </w:rPr>
              <w:t>县、市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32"/>
                <w:szCs w:val="32"/>
                <w:lang w:val="en-US" w:eastAsia="zh-CN" w:bidi="ar-SA"/>
              </w:rPr>
              <w:t>80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64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  <w:t>9</w:t>
            </w:r>
            <w:r>
              <w:rPr>
                <w:rFonts w:hint="eastAsia" w:ascii="宋体" w:hAnsi="宋体" w:cs="宋体"/>
                <w:kern w:val="2"/>
                <w:sz w:val="32"/>
                <w:szCs w:val="32"/>
                <w:lang w:val="en-US" w:eastAsia="zh-CN" w:bidi="ar-SA"/>
              </w:rPr>
              <w:t>8</w:t>
            </w: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kern w:val="2"/>
                <w:sz w:val="32"/>
                <w:szCs w:val="32"/>
                <w:lang w:val="en-US" w:eastAsia="zh-CN" w:bidi="ar-SA"/>
              </w:rPr>
              <w:t>合计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32"/>
                <w:szCs w:val="32"/>
                <w:lang w:val="en-US" w:eastAsia="zh-CN" w:bidi="ar-SA"/>
              </w:rPr>
              <w:t>96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64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32"/>
                <w:szCs w:val="32"/>
                <w:lang w:val="en-US" w:eastAsia="zh-CN" w:bidi="ar-SA"/>
              </w:rPr>
              <w:t>97</w:t>
            </w: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-SA"/>
              </w:rPr>
              <w:t>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方正仿宋_GBK" w:cs="方正仿宋_GBK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方正仿宋_GBK" w:cs="方正仿宋_GBK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方正仿宋_GBK" w:cs="方正仿宋_GBK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方正仿宋_GBK" w:cs="方正仿宋_GBK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方正仿宋_GBK" w:cs="方正仿宋_GBK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方正仿宋_GBK" w:cs="方正仿宋_GBK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方正仿宋_GBK" w:cs="方正仿宋_GBK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方正仿宋_GBK" w:cs="方正仿宋_GBK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方正仿宋_GBK" w:cs="方正仿宋_GBK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方正仿宋_GBK" w:cs="方正仿宋_GBK"/>
          <w:kern w:val="2"/>
          <w:sz w:val="32"/>
          <w:szCs w:val="32"/>
          <w:lang w:val="en-US" w:eastAsia="zh-CN" w:bidi="ar-SA"/>
        </w:rPr>
      </w:pPr>
    </w:p>
    <w:p/>
    <w:sectPr>
      <w:footerReference r:id="rId3" w:type="default"/>
      <w:pgSz w:w="11906" w:h="16838"/>
      <w:pgMar w:top="1701" w:right="1474" w:bottom="1134" w:left="1587" w:header="85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4B4DEB"/>
    <w:rsid w:val="1B4B4D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ascii="Calibri" w:hAnsi="Calibri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2021-10-29T00:37:00Z</dcterms:created>
  <dc:creator>bigyanghj1980</dc:creator>
  <cp:lastModifiedBy>bigyanghj1980</cp:lastModifiedBy>
  <dcterms:modified xsi:type="dcterms:W3CDTF">2021-10-29T00:40:45Z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