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</w:t>
      </w:r>
      <w:r>
        <w:rPr>
          <w:rFonts w:hint="eastAsia" w:ascii="Times New Roman" w:hAnsi="楷体" w:eastAsia="楷体" w:cs="Times New Roman"/>
          <w:bCs/>
          <w:sz w:val="36"/>
          <w:szCs w:val="36"/>
        </w:rPr>
        <w:t>模板一：</w:t>
      </w:r>
      <w:r>
        <w:rPr>
          <w:rFonts w:ascii="Times New Roman" w:hAnsi="楷体" w:eastAsia="楷体" w:cs="Times New Roman"/>
          <w:bCs/>
          <w:sz w:val="36"/>
          <w:szCs w:val="36"/>
        </w:rPr>
        <w:t>公立医疗机构）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各公立医疗机构：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40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公立口腔医疗机构快速发展，为满足群众口腔种植需求、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公立医疗机构是</w:t>
      </w:r>
      <w:r>
        <w:rPr>
          <w:rFonts w:ascii="Times New Roman" w:hAnsi="Times New Roman" w:eastAsia="仿宋_GB2312" w:cs="Times New Roman"/>
          <w:sz w:val="28"/>
          <w:szCs w:val="28"/>
        </w:rPr>
        <w:t>提供口腔种植服务的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中坚</w:t>
      </w:r>
      <w:r>
        <w:rPr>
          <w:rFonts w:ascii="Times New Roman" w:hAnsi="Times New Roman" w:eastAsia="仿宋_GB2312" w:cs="Times New Roman"/>
          <w:sz w:val="28"/>
          <w:szCs w:val="28"/>
        </w:rPr>
        <w:t>力量，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是服务品质之标杆，是市场价格之锚。请公立医疗机构切实承担起社会责任，在落实</w:t>
      </w:r>
      <w:r>
        <w:rPr>
          <w:rFonts w:ascii="Times New Roman" w:hAnsi="Times New Roman" w:eastAsia="仿宋_GB2312" w:cs="Times New Roman"/>
          <w:sz w:val="28"/>
          <w:szCs w:val="28"/>
        </w:rPr>
        <w:t>口腔种植医疗服务全流程价格调控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目标</w:t>
      </w:r>
      <w:r>
        <w:rPr>
          <w:rFonts w:ascii="Times New Roman" w:hAnsi="Times New Roman" w:eastAsia="仿宋_GB2312" w:cs="Times New Roman"/>
          <w:sz w:val="28"/>
          <w:szCs w:val="28"/>
        </w:rPr>
        <w:t>，参加种植牙耗材集中带量采购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并</w:t>
      </w:r>
      <w:r>
        <w:rPr>
          <w:rFonts w:ascii="Times New Roman" w:hAnsi="Times New Roman" w:eastAsia="仿宋_GB2312" w:cs="Times New Roman"/>
          <w:sz w:val="28"/>
          <w:szCs w:val="28"/>
        </w:rPr>
        <w:t>如实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报量，规范口腔种植收费行为等方面作出表率。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我们相信在不远的未来，基于本次集中治理，口腔种植医疗市场的行业格局、行业发展思路都将迎来重大变化。也请公立医疗机构主动成为行业发展新格局的引领者，坚持公益性，体现高质量，</w:t>
      </w:r>
      <w:r>
        <w:rPr>
          <w:rFonts w:hint="eastAsia" w:ascii="仿宋_GB2312" w:hAnsi="仿宋" w:eastAsia="仿宋_GB2312"/>
          <w:sz w:val="28"/>
          <w:szCs w:val="28"/>
        </w:rPr>
        <w:t>为人民群众提供质优价宜的口腔种植服务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***医疗保障局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2022年9月*日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（模板二：医保定点民营医疗机构）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各医保定点民营医疗机构：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3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民营口腔医疗机构快速发展，为群众口腔种植需求提供了多元化供给，为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3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医保定点</w:t>
      </w:r>
      <w:r>
        <w:rPr>
          <w:rFonts w:ascii="Times New Roman" w:hAnsi="Times New Roman" w:eastAsia="仿宋_GB2312" w:cs="Times New Roman"/>
          <w:sz w:val="28"/>
          <w:szCs w:val="28"/>
        </w:rPr>
        <w:t>民营医疗机构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享受了定点机构的红利，也承担着以适宜价格向群众提供口腔种植服务的义务。</w:t>
      </w:r>
      <w:r>
        <w:rPr>
          <w:rFonts w:ascii="Times New Roman" w:hAnsi="Times New Roman" w:eastAsia="仿宋_GB2312" w:cs="Times New Roman"/>
          <w:sz w:val="28"/>
          <w:szCs w:val="28"/>
        </w:rPr>
        <w:t>我们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呼吁医保定点</w:t>
      </w:r>
      <w:r>
        <w:rPr>
          <w:rFonts w:ascii="Times New Roman" w:hAnsi="Times New Roman" w:eastAsia="仿宋_GB2312" w:cs="Times New Roman"/>
          <w:sz w:val="28"/>
          <w:szCs w:val="28"/>
        </w:rPr>
        <w:t>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切实承担社会责任，按定点协议要求，</w:t>
      </w:r>
      <w:r>
        <w:rPr>
          <w:rFonts w:ascii="Times New Roman" w:hAnsi="Times New Roman" w:eastAsia="仿宋_GB2312" w:cs="Times New Roman"/>
          <w:sz w:val="28"/>
          <w:szCs w:val="28"/>
        </w:rPr>
        <w:t>积极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</w:t>
      </w:r>
      <w:r>
        <w:rPr>
          <w:rFonts w:ascii="Times New Roman" w:hAnsi="Times New Roman" w:eastAsia="仿宋_GB2312" w:cs="Times New Roman"/>
          <w:sz w:val="28"/>
          <w:szCs w:val="28"/>
        </w:rPr>
        <w:t>参加种植牙耗材集中带量采购，根据临床需要如实填报需求量；主动配合口腔种植医疗服务全流程价格调控。各地医疗保障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分类</w:t>
      </w:r>
      <w:r>
        <w:rPr>
          <w:rFonts w:ascii="Times New Roman" w:hAnsi="Times New Roman" w:eastAsia="仿宋_GB2312" w:cs="Times New Roman"/>
          <w:sz w:val="28"/>
          <w:szCs w:val="28"/>
        </w:rPr>
        <w:t>公布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主动参与和不参与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口腔种植收费专项治理的医疗机构名单，供广大患者就医选择，便于社会监督。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我们热忱地邀请你们加入到行业发展新格局的共建中，主动对标口腔种植医疗服务全流程价格目标调控的各项要求，</w:t>
      </w:r>
      <w:r>
        <w:rPr>
          <w:rFonts w:ascii="Times New Roman" w:hAnsi="Times New Roman" w:eastAsia="仿宋_GB2312" w:cs="Times New Roman"/>
          <w:sz w:val="28"/>
          <w:szCs w:val="28"/>
        </w:rPr>
        <w:t>积极参加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种植体集中带量采购</w:t>
      </w:r>
      <w:r>
        <w:rPr>
          <w:rFonts w:ascii="Times New Roman" w:hAnsi="Times New Roman" w:eastAsia="仿宋_GB2312" w:cs="Times New Roman"/>
          <w:sz w:val="28"/>
          <w:szCs w:val="28"/>
        </w:rPr>
        <w:t>，与人民群众热切期盼相向而行，</w:t>
      </w:r>
      <w:r>
        <w:rPr>
          <w:rFonts w:ascii="Times New Roman" w:hAnsi="仿宋" w:eastAsia="仿宋" w:cs="Times New Roman"/>
          <w:sz w:val="28"/>
          <w:szCs w:val="28"/>
        </w:rPr>
        <w:t>勠</w:t>
      </w:r>
      <w:r>
        <w:rPr>
          <w:rFonts w:ascii="Times New Roman" w:hAnsi="Times New Roman" w:eastAsia="仿宋_GB2312" w:cs="Times New Roman"/>
          <w:sz w:val="28"/>
          <w:szCs w:val="28"/>
        </w:rPr>
        <w:t>力同心，同频共振，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以透明价格、优质服务、规范管理、良好口碑为核心竞争力，于变局中开新局，将自身的发展融入到行业新发展和广大人民群众的需求中，赢得新的发展机遇。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</w:p>
    <w:p>
      <w:pPr>
        <w:spacing w:line="2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***医疗保障局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2022年9月*日</w:t>
      </w: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（模板三：非医保定点民营医疗机构）</w:t>
      </w: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各民营医疗机构：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38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民营口腔医疗机构快速发展，为群众口腔种植需求提供了多元化供给，为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38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民营医疗机构是提供口腔种植服务的重要力量，我们倡导民营医疗机构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在自主定价政策框架下，</w:t>
      </w:r>
      <w:r>
        <w:rPr>
          <w:rFonts w:ascii="Times New Roman" w:hAnsi="Times New Roman" w:eastAsia="仿宋_GB2312" w:cs="Times New Roman"/>
          <w:sz w:val="28"/>
          <w:szCs w:val="28"/>
        </w:rPr>
        <w:t>积极参加种植牙耗材集中带量采购，主动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响应</w:t>
      </w:r>
      <w:r>
        <w:rPr>
          <w:rFonts w:ascii="Times New Roman" w:hAnsi="Times New Roman" w:eastAsia="仿宋_GB2312" w:cs="Times New Roman"/>
          <w:sz w:val="28"/>
          <w:szCs w:val="28"/>
        </w:rPr>
        <w:t>口腔种植医疗服务全流程价格调控。各地医疗保障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分类</w:t>
      </w:r>
      <w:r>
        <w:rPr>
          <w:rFonts w:ascii="Times New Roman" w:hAnsi="Times New Roman" w:eastAsia="仿宋_GB2312" w:cs="Times New Roman"/>
          <w:sz w:val="28"/>
          <w:szCs w:val="28"/>
        </w:rPr>
        <w:t>公布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主动参与和不参与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口腔种植收费专项治理的医疗机构名单，供广大患者就医选择，便于社会监督。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我们热忱地邀请你们加入到行业发展新格局的共建中，主动对标口腔种植医疗服务全流程价格目标调控的各项要求，</w:t>
      </w:r>
      <w:r>
        <w:rPr>
          <w:rFonts w:ascii="Times New Roman" w:hAnsi="Times New Roman" w:eastAsia="仿宋_GB2312" w:cs="Times New Roman"/>
          <w:sz w:val="28"/>
          <w:szCs w:val="28"/>
        </w:rPr>
        <w:t>积极参加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种植体集中带量采购</w:t>
      </w:r>
      <w:r>
        <w:rPr>
          <w:rFonts w:ascii="Times New Roman" w:hAnsi="Times New Roman" w:eastAsia="仿宋_GB2312" w:cs="Times New Roman"/>
          <w:sz w:val="28"/>
          <w:szCs w:val="28"/>
        </w:rPr>
        <w:t>，与人民群众热切期盼相向而行，</w:t>
      </w:r>
      <w:r>
        <w:rPr>
          <w:rFonts w:ascii="Times New Roman" w:hAnsi="仿宋" w:eastAsia="仿宋" w:cs="Times New Roman"/>
          <w:sz w:val="28"/>
          <w:szCs w:val="28"/>
        </w:rPr>
        <w:t>勠</w:t>
      </w:r>
      <w:r>
        <w:rPr>
          <w:rFonts w:ascii="Times New Roman" w:hAnsi="Times New Roman" w:eastAsia="仿宋_GB2312" w:cs="Times New Roman"/>
          <w:sz w:val="28"/>
          <w:szCs w:val="28"/>
        </w:rPr>
        <w:t>力同心，同频共振，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以透明价格、优质服务、规范管理、良好口碑为核心竞争力，于变局中开新局，将自身的发展融入到行业新发展和广大人民群众的需求中，赢得新的发展机遇。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</w:p>
    <w:p>
      <w:pPr>
        <w:spacing w:line="2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>***医疗保障局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2022年9月*日</w:t>
      </w:r>
    </w:p>
    <w:p>
      <w:pPr>
        <w:widowControl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黑体" w:eastAsia="黑体" w:cs="Times New Roman"/>
          <w:sz w:val="32"/>
          <w:szCs w:val="32"/>
        </w:rPr>
        <w:br w:type="page"/>
      </w:r>
    </w:p>
    <w:sectPr>
      <w:footerReference r:id="rId3" w:type="default"/>
      <w:pgSz w:w="11906" w:h="16838"/>
      <w:pgMar w:top="1304" w:right="964" w:bottom="1134" w:left="964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7414115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51"/>
    <w:rsid w:val="00016A45"/>
    <w:rsid w:val="00030E90"/>
    <w:rsid w:val="00034212"/>
    <w:rsid w:val="000661A8"/>
    <w:rsid w:val="000676E8"/>
    <w:rsid w:val="000701E8"/>
    <w:rsid w:val="000857BF"/>
    <w:rsid w:val="00091260"/>
    <w:rsid w:val="000B34AB"/>
    <w:rsid w:val="000C2232"/>
    <w:rsid w:val="000C5DCA"/>
    <w:rsid w:val="001012B3"/>
    <w:rsid w:val="00132AEB"/>
    <w:rsid w:val="00176FB2"/>
    <w:rsid w:val="001973DA"/>
    <w:rsid w:val="001A1E7B"/>
    <w:rsid w:val="001A7107"/>
    <w:rsid w:val="001C50F5"/>
    <w:rsid w:val="001C5FA1"/>
    <w:rsid w:val="001D5FFF"/>
    <w:rsid w:val="001D6E82"/>
    <w:rsid w:val="001F2644"/>
    <w:rsid w:val="002228CD"/>
    <w:rsid w:val="00225EAE"/>
    <w:rsid w:val="0022697C"/>
    <w:rsid w:val="00230A76"/>
    <w:rsid w:val="00236788"/>
    <w:rsid w:val="00243290"/>
    <w:rsid w:val="00245C0F"/>
    <w:rsid w:val="00263E8F"/>
    <w:rsid w:val="00267EF6"/>
    <w:rsid w:val="002815E2"/>
    <w:rsid w:val="002829AB"/>
    <w:rsid w:val="00292164"/>
    <w:rsid w:val="002A4AFF"/>
    <w:rsid w:val="002A6EB7"/>
    <w:rsid w:val="002A7499"/>
    <w:rsid w:val="002C0824"/>
    <w:rsid w:val="002D485C"/>
    <w:rsid w:val="0030238E"/>
    <w:rsid w:val="003200F0"/>
    <w:rsid w:val="003209FB"/>
    <w:rsid w:val="00326F7D"/>
    <w:rsid w:val="00331856"/>
    <w:rsid w:val="0035002B"/>
    <w:rsid w:val="00386F5C"/>
    <w:rsid w:val="00396178"/>
    <w:rsid w:val="003A6917"/>
    <w:rsid w:val="003B64DD"/>
    <w:rsid w:val="003C0188"/>
    <w:rsid w:val="003D3F29"/>
    <w:rsid w:val="003E6590"/>
    <w:rsid w:val="004037CE"/>
    <w:rsid w:val="00407CA3"/>
    <w:rsid w:val="004349DC"/>
    <w:rsid w:val="004605BF"/>
    <w:rsid w:val="00462728"/>
    <w:rsid w:val="00484D77"/>
    <w:rsid w:val="00486FF5"/>
    <w:rsid w:val="00490097"/>
    <w:rsid w:val="004C72FA"/>
    <w:rsid w:val="004D5CF5"/>
    <w:rsid w:val="004F3D26"/>
    <w:rsid w:val="00502F2A"/>
    <w:rsid w:val="00515DF2"/>
    <w:rsid w:val="0053145F"/>
    <w:rsid w:val="00532A41"/>
    <w:rsid w:val="00544640"/>
    <w:rsid w:val="00564B58"/>
    <w:rsid w:val="00570F1B"/>
    <w:rsid w:val="00587109"/>
    <w:rsid w:val="00592E4F"/>
    <w:rsid w:val="005964CC"/>
    <w:rsid w:val="005A15AB"/>
    <w:rsid w:val="005A683A"/>
    <w:rsid w:val="005C1F56"/>
    <w:rsid w:val="005C2D99"/>
    <w:rsid w:val="005C5411"/>
    <w:rsid w:val="005C772C"/>
    <w:rsid w:val="005C7C91"/>
    <w:rsid w:val="005D6063"/>
    <w:rsid w:val="005E3B58"/>
    <w:rsid w:val="005F2B23"/>
    <w:rsid w:val="005F35CF"/>
    <w:rsid w:val="00636B6E"/>
    <w:rsid w:val="006442EB"/>
    <w:rsid w:val="00650152"/>
    <w:rsid w:val="00690407"/>
    <w:rsid w:val="006A0667"/>
    <w:rsid w:val="006A2263"/>
    <w:rsid w:val="006A62C9"/>
    <w:rsid w:val="006B3389"/>
    <w:rsid w:val="006B63EF"/>
    <w:rsid w:val="006D0EED"/>
    <w:rsid w:val="006E659B"/>
    <w:rsid w:val="00704658"/>
    <w:rsid w:val="00710718"/>
    <w:rsid w:val="007174B2"/>
    <w:rsid w:val="00743F9E"/>
    <w:rsid w:val="007554C1"/>
    <w:rsid w:val="007619E7"/>
    <w:rsid w:val="00762920"/>
    <w:rsid w:val="007806E0"/>
    <w:rsid w:val="00784C6B"/>
    <w:rsid w:val="00792EBC"/>
    <w:rsid w:val="007E5E6F"/>
    <w:rsid w:val="007F38A3"/>
    <w:rsid w:val="008003C8"/>
    <w:rsid w:val="008103DB"/>
    <w:rsid w:val="00813FD4"/>
    <w:rsid w:val="00814DDD"/>
    <w:rsid w:val="008201C8"/>
    <w:rsid w:val="00820DB2"/>
    <w:rsid w:val="00861BD2"/>
    <w:rsid w:val="00872DBE"/>
    <w:rsid w:val="00877286"/>
    <w:rsid w:val="00881EB5"/>
    <w:rsid w:val="008838D9"/>
    <w:rsid w:val="00893D9F"/>
    <w:rsid w:val="00896A9E"/>
    <w:rsid w:val="008A307F"/>
    <w:rsid w:val="008B496B"/>
    <w:rsid w:val="008E4896"/>
    <w:rsid w:val="008E4C0F"/>
    <w:rsid w:val="009022E0"/>
    <w:rsid w:val="00923162"/>
    <w:rsid w:val="0096644F"/>
    <w:rsid w:val="0097603A"/>
    <w:rsid w:val="00976448"/>
    <w:rsid w:val="009A4BF6"/>
    <w:rsid w:val="009A678A"/>
    <w:rsid w:val="009B7869"/>
    <w:rsid w:val="009E436B"/>
    <w:rsid w:val="00A014B4"/>
    <w:rsid w:val="00A22FD1"/>
    <w:rsid w:val="00A25467"/>
    <w:rsid w:val="00A738F0"/>
    <w:rsid w:val="00A831FE"/>
    <w:rsid w:val="00A83FFF"/>
    <w:rsid w:val="00A93080"/>
    <w:rsid w:val="00AA4A1A"/>
    <w:rsid w:val="00AA7C90"/>
    <w:rsid w:val="00AC4BBE"/>
    <w:rsid w:val="00AC5329"/>
    <w:rsid w:val="00AD2D0A"/>
    <w:rsid w:val="00AD3854"/>
    <w:rsid w:val="00AE7292"/>
    <w:rsid w:val="00AF37EA"/>
    <w:rsid w:val="00B20269"/>
    <w:rsid w:val="00B46079"/>
    <w:rsid w:val="00B53B83"/>
    <w:rsid w:val="00B75C58"/>
    <w:rsid w:val="00B90FBB"/>
    <w:rsid w:val="00B942E5"/>
    <w:rsid w:val="00BA6302"/>
    <w:rsid w:val="00BB4D11"/>
    <w:rsid w:val="00BB6FEB"/>
    <w:rsid w:val="00BC30F4"/>
    <w:rsid w:val="00BD7FB5"/>
    <w:rsid w:val="00BE57A2"/>
    <w:rsid w:val="00BF237B"/>
    <w:rsid w:val="00BF4122"/>
    <w:rsid w:val="00C22A72"/>
    <w:rsid w:val="00C322E3"/>
    <w:rsid w:val="00C34AF4"/>
    <w:rsid w:val="00C41FC9"/>
    <w:rsid w:val="00C44CEB"/>
    <w:rsid w:val="00C46DEF"/>
    <w:rsid w:val="00C625CF"/>
    <w:rsid w:val="00C63869"/>
    <w:rsid w:val="00C70EDB"/>
    <w:rsid w:val="00C719F1"/>
    <w:rsid w:val="00C76BC0"/>
    <w:rsid w:val="00CA47A5"/>
    <w:rsid w:val="00CB29F3"/>
    <w:rsid w:val="00CE473D"/>
    <w:rsid w:val="00D14E06"/>
    <w:rsid w:val="00D306D3"/>
    <w:rsid w:val="00D55F78"/>
    <w:rsid w:val="00D73C5B"/>
    <w:rsid w:val="00D9428F"/>
    <w:rsid w:val="00DA173F"/>
    <w:rsid w:val="00DB7D41"/>
    <w:rsid w:val="00DD5C4A"/>
    <w:rsid w:val="00DE322C"/>
    <w:rsid w:val="00E06B00"/>
    <w:rsid w:val="00E07FE1"/>
    <w:rsid w:val="00E1188F"/>
    <w:rsid w:val="00E14A51"/>
    <w:rsid w:val="00E2260F"/>
    <w:rsid w:val="00E22EA1"/>
    <w:rsid w:val="00E23541"/>
    <w:rsid w:val="00E31A03"/>
    <w:rsid w:val="00E326F2"/>
    <w:rsid w:val="00E3621E"/>
    <w:rsid w:val="00E41163"/>
    <w:rsid w:val="00E47BF5"/>
    <w:rsid w:val="00E52B15"/>
    <w:rsid w:val="00E542FF"/>
    <w:rsid w:val="00E6370F"/>
    <w:rsid w:val="00E6399E"/>
    <w:rsid w:val="00E67E04"/>
    <w:rsid w:val="00E70472"/>
    <w:rsid w:val="00E965A1"/>
    <w:rsid w:val="00EB5586"/>
    <w:rsid w:val="00EC1C6D"/>
    <w:rsid w:val="00EF123A"/>
    <w:rsid w:val="00EF71DC"/>
    <w:rsid w:val="00F11B7A"/>
    <w:rsid w:val="00F249AF"/>
    <w:rsid w:val="00F30F7F"/>
    <w:rsid w:val="00F34BD1"/>
    <w:rsid w:val="00F435AB"/>
    <w:rsid w:val="00F46710"/>
    <w:rsid w:val="00FC47B7"/>
    <w:rsid w:val="00FD05C3"/>
    <w:rsid w:val="00FE0DAC"/>
    <w:rsid w:val="00FF2D75"/>
    <w:rsid w:val="00FF51C8"/>
    <w:rsid w:val="00FF5B58"/>
    <w:rsid w:val="15B94FE2"/>
    <w:rsid w:val="4B647B2B"/>
    <w:rsid w:val="57EF2816"/>
    <w:rsid w:val="5A841B7D"/>
    <w:rsid w:val="7CFD2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3A6D4-7A8D-4C21-8A66-0C112B8E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662</Words>
  <Characters>3779</Characters>
  <Lines>31</Lines>
  <Paragraphs>8</Paragraphs>
  <TotalTime>26</TotalTime>
  <ScaleCrop>false</ScaleCrop>
  <LinksUpToDate>false</LinksUpToDate>
  <CharactersWithSpaces>4433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2022-09-16T06:58:00Z</dcterms:created>
  <dc:creator>lenovo</dc:creator>
  <cp:lastModifiedBy>州医疗保障局</cp:lastModifiedBy>
  <cp:lastPrinted>2022-09-15T10:08:00Z</cp:lastPrinted>
  <dcterms:modified xsi:type="dcterms:W3CDTF">2022-09-26T02:58:34Z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