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A87A3">
      <w:pPr>
        <w:kinsoku w:val="0"/>
        <w:autoSpaceDE w:val="0"/>
        <w:autoSpaceDN w:val="0"/>
        <w:bidi w:val="0"/>
        <w:adjustRightInd w:val="0"/>
        <w:snapToGrid w:val="0"/>
        <w:spacing w:line="600" w:lineRule="exact"/>
        <w:ind w:firstLine="0" w:firstLineChars="0"/>
        <w:jc w:val="left"/>
        <w:textAlignment w:val="baseline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宋体" w:hAnsi="宋体" w:eastAsia="宋体" w:cs="宋体"/>
          <w:snapToGrid w:val="0"/>
          <w:color w:val="auto"/>
          <w:kern w:val="0"/>
          <w:sz w:val="32"/>
          <w:szCs w:val="32"/>
          <w:lang w:val="en-US" w:eastAsia="zh-CN" w:bidi="ar-SA"/>
        </w:rPr>
        <w:t>1</w:t>
      </w:r>
    </w:p>
    <w:p w14:paraId="630C8CAE">
      <w:pPr>
        <w:widowControl w:val="0"/>
        <w:kinsoku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en-US"/>
        </w:rPr>
        <w:t>优秀电商创业项目认定参考指标</w:t>
      </w:r>
      <w:bookmarkEnd w:id="0"/>
    </w:p>
    <w:tbl>
      <w:tblPr>
        <w:tblStyle w:val="5"/>
        <w:tblW w:w="89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3308"/>
        <w:gridCol w:w="1158"/>
        <w:gridCol w:w="2023"/>
      </w:tblGrid>
      <w:tr w14:paraId="47595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2500" w:type="dxa"/>
            <w:vAlign w:val="center"/>
          </w:tcPr>
          <w:p w14:paraId="1BAE6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219" w:lineRule="auto"/>
              <w:ind w:left="4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指标及分值参考</w:t>
            </w:r>
          </w:p>
          <w:p w14:paraId="7F97F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4" w:line="220" w:lineRule="auto"/>
              <w:ind w:left="51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38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38"/>
                <w:kern w:val="0"/>
                <w:sz w:val="25"/>
                <w:szCs w:val="25"/>
                <w:lang w:val="en-US" w:eastAsia="en-US" w:bidi="ar-SA"/>
              </w:rPr>
              <w:t>总分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38"/>
                <w:kern w:val="0"/>
                <w:sz w:val="25"/>
                <w:szCs w:val="25"/>
                <w:lang w:val="en-US" w:eastAsia="en-US" w:bidi="ar-SA"/>
              </w:rPr>
              <w:t>100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38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38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382CD7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1" w:line="219" w:lineRule="auto"/>
              <w:ind w:left="79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val="en-US" w:eastAsia="en-US" w:bidi="ar-SA"/>
              </w:rPr>
              <w:t>参考评分标准</w:t>
            </w:r>
          </w:p>
        </w:tc>
        <w:tc>
          <w:tcPr>
            <w:tcW w:w="1158" w:type="dxa"/>
            <w:vAlign w:val="center"/>
          </w:tcPr>
          <w:p w14:paraId="72DA24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1" w:line="219" w:lineRule="auto"/>
              <w:ind w:left="33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参考</w:t>
            </w:r>
          </w:p>
          <w:p w14:paraId="7649A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219" w:lineRule="auto"/>
              <w:ind w:left="33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val="en-US" w:eastAsia="en-US" w:bidi="ar-SA"/>
              </w:rPr>
              <w:t>分值</w:t>
            </w:r>
          </w:p>
        </w:tc>
        <w:tc>
          <w:tcPr>
            <w:tcW w:w="2023" w:type="dxa"/>
            <w:vAlign w:val="center"/>
          </w:tcPr>
          <w:p w14:paraId="789758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20" w:line="219" w:lineRule="auto"/>
              <w:ind w:left="2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佐证材料参考</w:t>
            </w:r>
          </w:p>
        </w:tc>
      </w:tr>
      <w:tr w14:paraId="3BFAF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  <w:jc w:val="center"/>
        </w:trPr>
        <w:tc>
          <w:tcPr>
            <w:tcW w:w="2500" w:type="dxa"/>
            <w:vAlign w:val="center"/>
          </w:tcPr>
          <w:p w14:paraId="12F24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19" w:lineRule="auto"/>
              <w:ind w:left="9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工商登记注册经营年限平台注册且正常经营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年限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7E2D3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46" w:lineRule="auto"/>
              <w:ind w:left="142" w:right="39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个月的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每增加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一个月+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上限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158" w:type="dxa"/>
            <w:vAlign w:val="center"/>
          </w:tcPr>
          <w:p w14:paraId="2715DD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19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Align w:val="center"/>
          </w:tcPr>
          <w:p w14:paraId="4FBC84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2" w:line="241" w:lineRule="auto"/>
              <w:ind w:left="8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平台数据、市场监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管部门登记备案截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图等</w:t>
            </w:r>
          </w:p>
        </w:tc>
      </w:tr>
      <w:tr w14:paraId="24347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2500" w:type="dxa"/>
            <w:vAlign w:val="center"/>
          </w:tcPr>
          <w:p w14:paraId="0577F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4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经营实绩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620643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9" w:lineRule="auto"/>
              <w:ind w:left="10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连续半年月均营收≥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10000</w:t>
            </w:r>
          </w:p>
          <w:p w14:paraId="31FDA1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" w:line="224" w:lineRule="auto"/>
              <w:ind w:left="172" w:right="157" w:firstLine="12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元/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1000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单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），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每增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5000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元/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单+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上限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158" w:type="dxa"/>
            <w:vAlign w:val="center"/>
          </w:tcPr>
          <w:p w14:paraId="3F2A43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ind w:left="13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Align w:val="center"/>
          </w:tcPr>
          <w:p w14:paraId="0F9791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1" w:line="244" w:lineRule="auto"/>
              <w:ind w:left="8" w:right="129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7"/>
                <w:kern w:val="0"/>
                <w:sz w:val="25"/>
                <w:szCs w:val="25"/>
                <w:lang w:val="en-US" w:eastAsia="en-US" w:bidi="ar-SA"/>
              </w:rPr>
              <w:t>平台后台数据、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5"/>
                <w:kern w:val="0"/>
                <w:sz w:val="25"/>
                <w:szCs w:val="25"/>
                <w:lang w:val="en-US" w:eastAsia="en-US" w:bidi="ar-SA"/>
              </w:rPr>
              <w:t>银行流水、</w:t>
            </w:r>
          </w:p>
          <w:p w14:paraId="4A333B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平台增长率截图</w:t>
            </w:r>
          </w:p>
        </w:tc>
      </w:tr>
      <w:tr w14:paraId="029CF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500" w:type="dxa"/>
            <w:vMerge w:val="restart"/>
            <w:tcBorders>
              <w:bottom w:val="nil"/>
            </w:tcBorders>
            <w:vAlign w:val="center"/>
          </w:tcPr>
          <w:p w14:paraId="0FED3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53" w:lineRule="auto"/>
              <w:ind w:left="217" w:right="102" w:hanging="119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对当地特色产业具有示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范及带动作用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231B13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1" w:line="219" w:lineRule="auto"/>
              <w:ind w:left="10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从省内发货单量占比≥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%</w:t>
            </w:r>
          </w:p>
        </w:tc>
        <w:tc>
          <w:tcPr>
            <w:tcW w:w="1158" w:type="dxa"/>
            <w:vAlign w:val="center"/>
          </w:tcPr>
          <w:p w14:paraId="7AF7D8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3" w:line="220" w:lineRule="auto"/>
              <w:ind w:left="13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center"/>
          </w:tcPr>
          <w:p w14:paraId="45F62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3" w:line="219" w:lineRule="auto"/>
              <w:ind w:left="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4"/>
                <w:kern w:val="0"/>
                <w:sz w:val="25"/>
                <w:szCs w:val="25"/>
                <w:lang w:val="en-US" w:eastAsia="en-US" w:bidi="ar-SA"/>
              </w:rPr>
              <w:t>物流数据、</w:t>
            </w:r>
          </w:p>
          <w:p w14:paraId="026D09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39" w:lineRule="auto"/>
              <w:ind w:left="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销售产品供应量截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图等</w:t>
            </w:r>
          </w:p>
        </w:tc>
      </w:tr>
      <w:tr w14:paraId="4E032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500" w:type="dxa"/>
            <w:vMerge w:val="continue"/>
            <w:tcBorders>
              <w:top w:val="nil"/>
            </w:tcBorders>
            <w:vAlign w:val="center"/>
          </w:tcPr>
          <w:p w14:paraId="6F215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08" w:type="dxa"/>
            <w:vAlign w:val="center"/>
          </w:tcPr>
          <w:p w14:paraId="1058D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219" w:lineRule="auto"/>
              <w:ind w:left="17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从省内发货单量占比&lt;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70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%</w:t>
            </w:r>
          </w:p>
        </w:tc>
        <w:tc>
          <w:tcPr>
            <w:tcW w:w="1158" w:type="dxa"/>
            <w:vAlign w:val="center"/>
          </w:tcPr>
          <w:p w14:paraId="29B35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220" w:lineRule="auto"/>
              <w:ind w:left="19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center"/>
          </w:tcPr>
          <w:p w14:paraId="710C3C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B245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2500" w:type="dxa"/>
            <w:vMerge w:val="restart"/>
            <w:tcBorders>
              <w:bottom w:val="nil"/>
            </w:tcBorders>
            <w:vAlign w:val="center"/>
          </w:tcPr>
          <w:p w14:paraId="0D014B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72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店铺经营状况</w:t>
            </w:r>
          </w:p>
          <w:p w14:paraId="590A41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18" w:lineRule="auto"/>
              <w:ind w:left="4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平台评价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7F1E00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220" w:lineRule="auto"/>
              <w:ind w:left="79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平台综合评分</w:t>
            </w:r>
          </w:p>
          <w:p w14:paraId="238531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19" w:lineRule="auto"/>
              <w:ind w:left="42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连续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个月评分≥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7</w:t>
            </w:r>
          </w:p>
        </w:tc>
        <w:tc>
          <w:tcPr>
            <w:tcW w:w="1158" w:type="dxa"/>
            <w:vAlign w:val="center"/>
          </w:tcPr>
          <w:p w14:paraId="510A00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5" w:line="220" w:lineRule="auto"/>
              <w:ind w:left="13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Merge w:val="restart"/>
            <w:tcBorders>
              <w:bottom w:val="nil"/>
            </w:tcBorders>
            <w:vAlign w:val="center"/>
          </w:tcPr>
          <w:p w14:paraId="47D8E8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46" w:lineRule="auto"/>
              <w:ind w:left="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平台数据、企业信用信息截图等</w:t>
            </w:r>
          </w:p>
        </w:tc>
      </w:tr>
      <w:tr w14:paraId="1DA6D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500" w:type="dxa"/>
            <w:vMerge w:val="continue"/>
            <w:tcBorders>
              <w:top w:val="nil"/>
            </w:tcBorders>
            <w:vAlign w:val="center"/>
          </w:tcPr>
          <w:p w14:paraId="448D3D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3308" w:type="dxa"/>
            <w:vAlign w:val="center"/>
          </w:tcPr>
          <w:p w14:paraId="0EE59A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20" w:lineRule="auto"/>
              <w:ind w:left="79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平台综合评分</w:t>
            </w:r>
          </w:p>
          <w:p w14:paraId="049098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" w:line="219" w:lineRule="auto"/>
              <w:ind w:left="42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连续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个月评分≥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en-US" w:bidi="ar-SA"/>
              </w:rPr>
              <w:t>5</w:t>
            </w:r>
          </w:p>
        </w:tc>
        <w:tc>
          <w:tcPr>
            <w:tcW w:w="1158" w:type="dxa"/>
            <w:vAlign w:val="center"/>
          </w:tcPr>
          <w:p w14:paraId="53CBBC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20" w:lineRule="auto"/>
              <w:ind w:left="19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Merge w:val="continue"/>
            <w:tcBorders>
              <w:top w:val="nil"/>
            </w:tcBorders>
            <w:vAlign w:val="center"/>
          </w:tcPr>
          <w:p w14:paraId="5AF597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71849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  <w:jc w:val="center"/>
        </w:trPr>
        <w:tc>
          <w:tcPr>
            <w:tcW w:w="2500" w:type="dxa"/>
            <w:vAlign w:val="center"/>
          </w:tcPr>
          <w:p w14:paraId="2CB07B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4" w:lineRule="auto"/>
              <w:ind w:left="59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吸纳就业情况</w:t>
            </w:r>
          </w:p>
          <w:p w14:paraId="60A8E1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9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6000E5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10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吸纳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人就业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每增加</w:t>
            </w:r>
          </w:p>
          <w:p w14:paraId="18534E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" w:line="220" w:lineRule="auto"/>
              <w:ind w:left="17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人+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上限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其中吸</w:t>
            </w:r>
          </w:p>
          <w:p w14:paraId="7D7EE4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1" w:line="220" w:lineRule="auto"/>
              <w:jc w:val="righ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纳就业困难人员就业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人+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  <w:p w14:paraId="757442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193" w:lineRule="auto"/>
              <w:ind w:left="98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上限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158" w:type="dxa"/>
            <w:vAlign w:val="center"/>
          </w:tcPr>
          <w:p w14:paraId="086F98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left="137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Align w:val="center"/>
          </w:tcPr>
          <w:p w14:paraId="6E5E9C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38" w:lineRule="auto"/>
              <w:ind w:left="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人员类别身份证明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、社保证明等</w:t>
            </w:r>
          </w:p>
        </w:tc>
      </w:tr>
      <w:tr w14:paraId="5105F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2500" w:type="dxa"/>
            <w:vAlign w:val="center"/>
          </w:tcPr>
          <w:p w14:paraId="4002E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31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模式创新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3308" w:type="dxa"/>
            <w:vAlign w:val="center"/>
          </w:tcPr>
          <w:p w14:paraId="5E49E3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2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自有品牌/专利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  <w:p w14:paraId="1E73CD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19" w:lineRule="auto"/>
              <w:ind w:left="48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自有产品加工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  <w:p w14:paraId="57FA6D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" w:line="215" w:lineRule="auto"/>
              <w:ind w:left="732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助农增收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158" w:type="dxa"/>
            <w:vAlign w:val="center"/>
          </w:tcPr>
          <w:p w14:paraId="0BBCB9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left="326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3"/>
                <w:kern w:val="0"/>
                <w:sz w:val="25"/>
                <w:szCs w:val="25"/>
                <w:lang w:val="en-US" w:eastAsia="en-US" w:bidi="ar-SA"/>
              </w:rPr>
              <w:t>分</w:t>
            </w:r>
          </w:p>
        </w:tc>
        <w:tc>
          <w:tcPr>
            <w:tcW w:w="2023" w:type="dxa"/>
            <w:vAlign w:val="center"/>
          </w:tcPr>
          <w:p w14:paraId="0AC473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76" w:line="239" w:lineRule="auto"/>
              <w:ind w:left="8" w:right="128" w:firstLine="9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证书/平台账号主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页截图等</w:t>
            </w:r>
          </w:p>
        </w:tc>
      </w:tr>
      <w:tr w14:paraId="0CBEC5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500" w:type="dxa"/>
            <w:vAlign w:val="center"/>
          </w:tcPr>
          <w:p w14:paraId="3DD786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2" w:line="220" w:lineRule="auto"/>
              <w:ind w:left="96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扣分项</w:t>
            </w:r>
          </w:p>
        </w:tc>
        <w:tc>
          <w:tcPr>
            <w:tcW w:w="3308" w:type="dxa"/>
            <w:vAlign w:val="center"/>
          </w:tcPr>
          <w:p w14:paraId="1CB345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2" w:lineRule="auto"/>
              <w:ind w:left="422" w:right="368" w:firstLine="18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发现刷单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-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20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材料造假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取消资格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158" w:type="dxa"/>
            <w:vAlign w:val="center"/>
          </w:tcPr>
          <w:p w14:paraId="514881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3" w:type="dxa"/>
            <w:vAlign w:val="center"/>
          </w:tcPr>
          <w:p w14:paraId="6E8CAB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3A0F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5808" w:type="dxa"/>
            <w:gridSpan w:val="2"/>
            <w:vAlign w:val="center"/>
          </w:tcPr>
          <w:p w14:paraId="5A5ED0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21" w:lineRule="auto"/>
              <w:ind w:left="3978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总计</w:t>
            </w:r>
          </w:p>
        </w:tc>
        <w:tc>
          <w:tcPr>
            <w:tcW w:w="1158" w:type="dxa"/>
            <w:vAlign w:val="center"/>
          </w:tcPr>
          <w:p w14:paraId="077F8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023" w:type="dxa"/>
            <w:vAlign w:val="center"/>
          </w:tcPr>
          <w:p w14:paraId="1BF7DA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16566A2A">
      <w:pPr>
        <w:rPr>
          <w:rFonts w:hint="default" w:ascii="Calibri" w:hAnsi="Calibri" w:eastAsia="方正仿宋_GBK" w:cs="Times New Roman"/>
          <w:snapToGrid/>
          <w:color w:val="000000"/>
          <w:kern w:val="2"/>
          <w:sz w:val="32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000000"/>
          <w:spacing w:val="18"/>
          <w:kern w:val="0"/>
          <w:sz w:val="24"/>
          <w:szCs w:val="24"/>
          <w:lang w:val="en-US" w:eastAsia="zh-CN"/>
        </w:rPr>
        <w:t>备注：单个项目数据来源不多于三个平台。</w:t>
      </w:r>
    </w:p>
    <w:sectPr>
      <w:pgSz w:w="11905" w:h="16838"/>
      <w:pgMar w:top="2098" w:right="1474" w:bottom="1984" w:left="1587" w:header="720" w:footer="1587" w:gutter="0"/>
      <w:lnNumType w:countBy="0" w:distance="36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40AF"/>
    <w:rsid w:val="061462F8"/>
    <w:rsid w:val="065014CC"/>
    <w:rsid w:val="112B0204"/>
    <w:rsid w:val="20EA2DE7"/>
    <w:rsid w:val="21306D73"/>
    <w:rsid w:val="2BA02C6C"/>
    <w:rsid w:val="3EB478D9"/>
    <w:rsid w:val="4177340E"/>
    <w:rsid w:val="49A377EE"/>
    <w:rsid w:val="4F9840AF"/>
    <w:rsid w:val="5133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cs="Times New Roman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1</Pages>
  <Words>1666</Words>
  <Characters>1750</Characters>
  <Lines>0</Lines>
  <Paragraphs>0</Paragraphs>
  <TotalTime>1</TotalTime>
  <ScaleCrop>false</ScaleCrop>
  <LinksUpToDate>false</LinksUpToDate>
  <CharactersWithSpaces>1997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2026-05-21T02:12:00Z</dcterms:created>
  <dc:creator>公文收发</dc:creator>
  <cp:lastModifiedBy>打瞌睡的小沙弥</cp:lastModifiedBy>
  <dcterms:modified xsi:type="dcterms:W3CDTF">2026-05-21T06:38:16Z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eyJoZGlkIjoiNGQ1NzM4OGI5OTdmN2JmMDdjNzI4ZmE2NWVkZjgzMGIiLCJ1c2VySWQiOiI1MjA3MTI1MDgifQ==</vt:lpwstr>
  </property>
  <property fmtid="{D5CDD505-2E9C-101B-9397-08002B2CF9AE}" pid="4" name="ICV">
    <vt:lpwstr>C316466811A84DAAA412E47657D57417_13</vt:lpwstr>
  </property>
</Properties>
</file>